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C42D4" w14:textId="4A050FDE" w:rsidR="007F4E8D" w:rsidRPr="007F4E8D" w:rsidRDefault="007F4E8D" w:rsidP="007F4E8D">
      <w:pPr>
        <w:widowControl w:val="0"/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</w:pPr>
      <w:r w:rsidRPr="007F4E8D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>Spelling Rule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</w:t>
      </w:r>
      <w:r w:rsidR="00E6056F" w:rsidRPr="00E6056F">
        <w:rPr>
          <w:rFonts w:ascii="Comic Sans MS" w:hAnsi="Comic Sans MS"/>
          <w:b/>
          <w:bCs/>
          <w:sz w:val="32"/>
          <w:szCs w:val="32"/>
          <w14:ligatures w14:val="none"/>
        </w:rPr>
        <w:t xml:space="preserve">                              </w:t>
      </w:r>
      <w:r w:rsidR="00E6056F">
        <w:rPr>
          <w:rFonts w:ascii="Comic Sans MS" w:hAnsi="Comic Sans MS"/>
          <w:b/>
          <w:bCs/>
          <w:sz w:val="32"/>
          <w:szCs w:val="32"/>
          <w:u w:val="single"/>
          <w14:ligatures w14:val="none"/>
        </w:rPr>
        <w:t xml:space="preserve"> Year 2</w:t>
      </w:r>
    </w:p>
    <w:p w14:paraId="74BC8D0C" w14:textId="521C13B9" w:rsidR="007F4E8D" w:rsidRPr="007F4E8D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 xml:space="preserve">Words ending </w:t>
      </w:r>
      <w:r w:rsidR="00216202">
        <w:rPr>
          <w:rFonts w:ascii="Comic Sans MS" w:hAnsi="Comic Sans MS"/>
          <w:sz w:val="32"/>
          <w:szCs w:val="32"/>
          <w14:ligatures w14:val="none"/>
        </w:rPr>
        <w:t xml:space="preserve">in the suffix </w:t>
      </w:r>
      <w:proofErr w:type="spellStart"/>
      <w:r w:rsidR="00065DCA">
        <w:rPr>
          <w:rFonts w:ascii="Comic Sans MS" w:hAnsi="Comic Sans MS"/>
          <w:b/>
          <w:sz w:val="32"/>
          <w:szCs w:val="32"/>
          <w14:ligatures w14:val="none"/>
        </w:rPr>
        <w:t>ment</w:t>
      </w:r>
      <w:proofErr w:type="spellEnd"/>
      <w:r w:rsidR="00065DCA">
        <w:rPr>
          <w:rFonts w:ascii="Comic Sans MS" w:hAnsi="Comic Sans MS"/>
          <w:b/>
          <w:bCs/>
          <w:sz w:val="32"/>
          <w:szCs w:val="32"/>
          <w14:ligatures w14:val="none"/>
        </w:rPr>
        <w:t xml:space="preserve"> (unit 13</w:t>
      </w:r>
      <w:r w:rsidR="00610649">
        <w:rPr>
          <w:rFonts w:ascii="Comic Sans MS" w:hAnsi="Comic Sans MS"/>
          <w:b/>
          <w:bCs/>
          <w:sz w:val="32"/>
          <w:szCs w:val="32"/>
          <w14:ligatures w14:val="none"/>
        </w:rPr>
        <w:t>B)</w:t>
      </w:r>
    </w:p>
    <w:p w14:paraId="2DF19976" w14:textId="5F86F7CC" w:rsidR="007F4E8D" w:rsidRDefault="007F4E8D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 w:rsidRPr="007F4E8D">
        <w:rPr>
          <w:rFonts w:ascii="Comic Sans MS" w:hAnsi="Comic Sans MS"/>
          <w:sz w:val="32"/>
          <w:szCs w:val="32"/>
          <w14:ligatures w14:val="none"/>
        </w:rPr>
        <w:t> </w:t>
      </w:r>
      <w:r w:rsidR="00D93467">
        <w:rPr>
          <w:rFonts w:ascii="Comic Sans MS" w:hAnsi="Comic Sans MS"/>
          <w:sz w:val="32"/>
          <w:szCs w:val="32"/>
          <w14:ligatures w14:val="none"/>
        </w:rPr>
        <w:t xml:space="preserve">We can add the suffix </w:t>
      </w:r>
      <w:proofErr w:type="spellStart"/>
      <w:r w:rsidR="00065DCA">
        <w:rPr>
          <w:rFonts w:ascii="Comic Sans MS" w:hAnsi="Comic Sans MS"/>
          <w:b/>
          <w:sz w:val="32"/>
          <w:szCs w:val="32"/>
          <w14:ligatures w14:val="none"/>
        </w:rPr>
        <w:t>ment</w:t>
      </w:r>
      <w:proofErr w:type="spellEnd"/>
      <w:r w:rsidR="00065DCA">
        <w:rPr>
          <w:rFonts w:ascii="Comic Sans MS" w:hAnsi="Comic Sans MS"/>
          <w:sz w:val="32"/>
          <w:szCs w:val="32"/>
          <w14:ligatures w14:val="none"/>
        </w:rPr>
        <w:t xml:space="preserve"> to verbs</w:t>
      </w:r>
      <w:r w:rsidR="00216202">
        <w:rPr>
          <w:rFonts w:ascii="Comic Sans MS" w:hAnsi="Comic Sans MS"/>
          <w:sz w:val="32"/>
          <w:szCs w:val="32"/>
          <w14:ligatures w14:val="none"/>
        </w:rPr>
        <w:t xml:space="preserve"> to make </w:t>
      </w:r>
      <w:r w:rsidR="00065DCA">
        <w:rPr>
          <w:rFonts w:ascii="Comic Sans MS" w:hAnsi="Comic Sans MS"/>
          <w:sz w:val="32"/>
          <w:szCs w:val="32"/>
          <w14:ligatures w14:val="none"/>
        </w:rPr>
        <w:t>a noun.</w:t>
      </w:r>
    </w:p>
    <w:p w14:paraId="05691EFF" w14:textId="3E550B50" w:rsidR="00216202" w:rsidRDefault="00065DCA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proofErr w:type="spellStart"/>
      <w:r>
        <w:rPr>
          <w:rFonts w:ascii="Comic Sans MS" w:hAnsi="Comic Sans MS"/>
          <w:sz w:val="32"/>
          <w:szCs w:val="32"/>
          <w14:ligatures w14:val="none"/>
        </w:rPr>
        <w:t>enjoy+ment</w:t>
      </w:r>
      <w:proofErr w:type="spellEnd"/>
      <w:r>
        <w:rPr>
          <w:rFonts w:ascii="Comic Sans MS" w:hAnsi="Comic Sans MS"/>
          <w:sz w:val="32"/>
          <w:szCs w:val="32"/>
          <w14:ligatures w14:val="none"/>
        </w:rPr>
        <w:t xml:space="preserve">                   enjoyment</w:t>
      </w:r>
    </w:p>
    <w:p w14:paraId="70D0E350" w14:textId="7F7B6438" w:rsidR="008762A3" w:rsidRDefault="008762A3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65984" w14:paraId="57A17B70" w14:textId="77777777" w:rsidTr="00F65984">
        <w:tc>
          <w:tcPr>
            <w:tcW w:w="4508" w:type="dxa"/>
          </w:tcPr>
          <w:p w14:paraId="3AE9000A" w14:textId="4FB20EB7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</w:t>
            </w:r>
          </w:p>
        </w:tc>
        <w:tc>
          <w:tcPr>
            <w:tcW w:w="4508" w:type="dxa"/>
          </w:tcPr>
          <w:p w14:paraId="17B3611E" w14:textId="4A793390" w:rsidR="00F65984" w:rsidRPr="00F65984" w:rsidRDefault="00F65984" w:rsidP="007F4E8D">
            <w:pPr>
              <w:widowControl w:val="0"/>
              <w:rPr>
                <w:rFonts w:ascii="Comic Sans MS" w:hAnsi="Comic Sans MS"/>
                <w:b/>
                <w:sz w:val="32"/>
                <w:szCs w:val="32"/>
                <w14:ligatures w14:val="none"/>
              </w:rPr>
            </w:pPr>
            <w:r w:rsidRPr="00F65984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Root word+ suffix</w:t>
            </w:r>
            <w:r w:rsidR="00065DCA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 xml:space="preserve"> </w:t>
            </w:r>
            <w:proofErr w:type="spellStart"/>
            <w:r w:rsidR="00065DCA">
              <w:rPr>
                <w:rFonts w:ascii="Comic Sans MS" w:hAnsi="Comic Sans MS"/>
                <w:b/>
                <w:sz w:val="32"/>
                <w:szCs w:val="32"/>
                <w14:ligatures w14:val="none"/>
              </w:rPr>
              <w:t>ment</w:t>
            </w:r>
            <w:proofErr w:type="spellEnd"/>
          </w:p>
        </w:tc>
      </w:tr>
      <w:tr w:rsidR="00F65984" w14:paraId="0A75D920" w14:textId="77777777" w:rsidTr="00F65984">
        <w:tc>
          <w:tcPr>
            <w:tcW w:w="4508" w:type="dxa"/>
          </w:tcPr>
          <w:p w14:paraId="690952B9" w14:textId="0F38D68A" w:rsidR="00F65984" w:rsidRDefault="00065DCA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move</w:t>
            </w:r>
          </w:p>
        </w:tc>
        <w:tc>
          <w:tcPr>
            <w:tcW w:w="4508" w:type="dxa"/>
          </w:tcPr>
          <w:p w14:paraId="25B777A6" w14:textId="10854F24" w:rsidR="00F65984" w:rsidRDefault="00065DCA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movement</w:t>
            </w:r>
          </w:p>
        </w:tc>
      </w:tr>
      <w:tr w:rsidR="00F65984" w14:paraId="2A01C17D" w14:textId="77777777" w:rsidTr="00F65984">
        <w:tc>
          <w:tcPr>
            <w:tcW w:w="4508" w:type="dxa"/>
          </w:tcPr>
          <w:p w14:paraId="66174E7B" w14:textId="5840CC4F" w:rsidR="00F65984" w:rsidRDefault="00065DCA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attach</w:t>
            </w:r>
          </w:p>
        </w:tc>
        <w:tc>
          <w:tcPr>
            <w:tcW w:w="4508" w:type="dxa"/>
          </w:tcPr>
          <w:p w14:paraId="272AA4D2" w14:textId="401CE812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F65984" w14:paraId="106E4F18" w14:textId="77777777" w:rsidTr="00F65984">
        <w:tc>
          <w:tcPr>
            <w:tcW w:w="4508" w:type="dxa"/>
          </w:tcPr>
          <w:p w14:paraId="2068B0E7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6B57553F" w14:textId="05D7E345" w:rsidR="00F65984" w:rsidRDefault="00065DCA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enjoyment</w:t>
            </w:r>
          </w:p>
        </w:tc>
      </w:tr>
      <w:tr w:rsidR="00F65984" w14:paraId="7FC5AFFA" w14:textId="77777777" w:rsidTr="00F65984">
        <w:tc>
          <w:tcPr>
            <w:tcW w:w="4508" w:type="dxa"/>
          </w:tcPr>
          <w:p w14:paraId="72DD1346" w14:textId="0B4749C5" w:rsidR="00F65984" w:rsidRDefault="00065DCA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amaze</w:t>
            </w:r>
          </w:p>
        </w:tc>
        <w:tc>
          <w:tcPr>
            <w:tcW w:w="4508" w:type="dxa"/>
          </w:tcPr>
          <w:p w14:paraId="2639502E" w14:textId="5F3A0B9C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F65984" w14:paraId="7705595D" w14:textId="77777777" w:rsidTr="00F65984">
        <w:tc>
          <w:tcPr>
            <w:tcW w:w="4508" w:type="dxa"/>
          </w:tcPr>
          <w:p w14:paraId="5DFCFDA8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4D9C0F57" w14:textId="559B0270" w:rsidR="00F65984" w:rsidRDefault="00065DCA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government</w:t>
            </w:r>
          </w:p>
        </w:tc>
      </w:tr>
      <w:tr w:rsidR="00F65984" w14:paraId="64FF5A62" w14:textId="77777777" w:rsidTr="00F65984">
        <w:tc>
          <w:tcPr>
            <w:tcW w:w="4508" w:type="dxa"/>
          </w:tcPr>
          <w:p w14:paraId="0345F15C" w14:textId="19242FD5" w:rsidR="00F65984" w:rsidRDefault="00065DCA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judge</w:t>
            </w:r>
          </w:p>
        </w:tc>
        <w:tc>
          <w:tcPr>
            <w:tcW w:w="4508" w:type="dxa"/>
          </w:tcPr>
          <w:p w14:paraId="2D4902DB" w14:textId="17FB5F4C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F65984" w14:paraId="6DAED877" w14:textId="77777777" w:rsidTr="00F65984">
        <w:tc>
          <w:tcPr>
            <w:tcW w:w="4508" w:type="dxa"/>
          </w:tcPr>
          <w:p w14:paraId="26DCB4EE" w14:textId="77777777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7C15DC3C" w14:textId="78295C05" w:rsidR="00F65984" w:rsidRDefault="00065DCA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punishment</w:t>
            </w:r>
          </w:p>
        </w:tc>
      </w:tr>
      <w:tr w:rsidR="00F65984" w14:paraId="44969678" w14:textId="77777777" w:rsidTr="00F65984">
        <w:tc>
          <w:tcPr>
            <w:tcW w:w="4508" w:type="dxa"/>
          </w:tcPr>
          <w:p w14:paraId="69EFC7E9" w14:textId="44A6CD04" w:rsidR="00F65984" w:rsidRDefault="00065DCA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measure</w:t>
            </w:r>
          </w:p>
        </w:tc>
        <w:tc>
          <w:tcPr>
            <w:tcW w:w="4508" w:type="dxa"/>
          </w:tcPr>
          <w:p w14:paraId="2ED53673" w14:textId="50214164" w:rsidR="00F65984" w:rsidRDefault="00F65984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216202" w14:paraId="347ACBC5" w14:textId="77777777" w:rsidTr="00F65984">
        <w:tc>
          <w:tcPr>
            <w:tcW w:w="4508" w:type="dxa"/>
          </w:tcPr>
          <w:p w14:paraId="4CC27E2C" w14:textId="3746AA3D" w:rsidR="00216202" w:rsidRDefault="00065DCA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treat</w:t>
            </w:r>
          </w:p>
        </w:tc>
        <w:tc>
          <w:tcPr>
            <w:tcW w:w="4508" w:type="dxa"/>
          </w:tcPr>
          <w:p w14:paraId="5C6F4A1B" w14:textId="03D0DD6C" w:rsidR="00216202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</w:tr>
      <w:tr w:rsidR="00216202" w14:paraId="08F67E84" w14:textId="77777777" w:rsidTr="00F65984">
        <w:tc>
          <w:tcPr>
            <w:tcW w:w="4508" w:type="dxa"/>
          </w:tcPr>
          <w:p w14:paraId="65CD5F91" w14:textId="1D812021" w:rsidR="00216202" w:rsidRDefault="00216202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</w:p>
        </w:tc>
        <w:tc>
          <w:tcPr>
            <w:tcW w:w="4508" w:type="dxa"/>
          </w:tcPr>
          <w:p w14:paraId="12D82455" w14:textId="2846523F" w:rsidR="00216202" w:rsidRDefault="00065DCA" w:rsidP="007F4E8D">
            <w:pPr>
              <w:widowControl w:val="0"/>
              <w:rPr>
                <w:rFonts w:ascii="Comic Sans MS" w:hAnsi="Comic Sans MS"/>
                <w:sz w:val="32"/>
                <w:szCs w:val="32"/>
                <w14:ligatures w14:val="none"/>
              </w:rPr>
            </w:pPr>
            <w:r>
              <w:rPr>
                <w:rFonts w:ascii="Comic Sans MS" w:hAnsi="Comic Sans MS"/>
                <w:sz w:val="32"/>
                <w:szCs w:val="32"/>
                <w14:ligatures w14:val="none"/>
              </w:rPr>
              <w:t>replacement</w:t>
            </w:r>
            <w:bookmarkStart w:id="0" w:name="_GoBack"/>
            <w:bookmarkEnd w:id="0"/>
          </w:p>
        </w:tc>
      </w:tr>
    </w:tbl>
    <w:p w14:paraId="177161A5" w14:textId="3AC9CA83" w:rsidR="00851849" w:rsidRDefault="00F65984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  <w:r>
        <w:rPr>
          <w:rFonts w:ascii="Comic Sans MS" w:hAnsi="Comic Sans MS"/>
          <w:sz w:val="32"/>
          <w:szCs w:val="32"/>
          <w14:ligatures w14:val="none"/>
        </w:rPr>
        <w:tab/>
      </w:r>
    </w:p>
    <w:p w14:paraId="0B011AD6" w14:textId="731FFCC7" w:rsidR="00D72E56" w:rsidRPr="009929C6" w:rsidRDefault="00D72E56" w:rsidP="007F4E8D">
      <w:pPr>
        <w:widowControl w:val="0"/>
        <w:rPr>
          <w:rFonts w:ascii="Comic Sans MS" w:hAnsi="Comic Sans MS"/>
          <w:sz w:val="32"/>
          <w:szCs w:val="32"/>
          <w14:ligatures w14:val="none"/>
        </w:rPr>
      </w:pPr>
    </w:p>
    <w:sectPr w:rsidR="00D72E56" w:rsidRPr="009929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E8D"/>
    <w:rsid w:val="000105ED"/>
    <w:rsid w:val="00065DCA"/>
    <w:rsid w:val="000C6FAB"/>
    <w:rsid w:val="00215C89"/>
    <w:rsid w:val="00216202"/>
    <w:rsid w:val="003353F5"/>
    <w:rsid w:val="003F73C4"/>
    <w:rsid w:val="00446324"/>
    <w:rsid w:val="00610649"/>
    <w:rsid w:val="007F4E8D"/>
    <w:rsid w:val="00851849"/>
    <w:rsid w:val="008762A3"/>
    <w:rsid w:val="009929C6"/>
    <w:rsid w:val="009F14DF"/>
    <w:rsid w:val="00C90131"/>
    <w:rsid w:val="00D72E56"/>
    <w:rsid w:val="00D93467"/>
    <w:rsid w:val="00DE0444"/>
    <w:rsid w:val="00E6056F"/>
    <w:rsid w:val="00F65984"/>
    <w:rsid w:val="00FE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971A1"/>
  <w15:chartTrackingRefBased/>
  <w15:docId w15:val="{0297A66E-9806-4412-A83F-F3F27774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4E8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2020-06-24T14:02:00Z</dcterms:created>
  <dcterms:modified xsi:type="dcterms:W3CDTF">2020-06-24T14:02:00Z</dcterms:modified>
</cp:coreProperties>
</file>